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7C43F8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</w:t>
        </w:r>
        <w:r w:rsidR="00623333">
          <w:rPr>
            <w:b/>
            <w:noProof/>
            <w:sz w:val="24"/>
          </w:rPr>
          <w:t>1</w:t>
        </w:r>
      </w:fldSimple>
      <w:r w:rsidR="00965301">
        <w:rPr>
          <w:b/>
          <w:noProof/>
          <w:sz w:val="24"/>
        </w:rPr>
        <w:t>2</w:t>
      </w:r>
      <w:r w:rsidR="00965301">
        <w:rPr>
          <w:rFonts w:hint="eastAsia"/>
          <w:b/>
          <w:noProof/>
          <w:sz w:val="24"/>
          <w:lang w:eastAsia="zh-CN"/>
        </w:rPr>
        <w:t>bis</w:t>
      </w:r>
      <w:r w:rsidR="00432AA2">
        <w:rPr>
          <w:b/>
          <w:noProof/>
          <w:sz w:val="24"/>
          <w:lang w:eastAsia="zh-CN"/>
        </w:rPr>
        <w:t xml:space="preserve"> electronic</w:t>
      </w:r>
      <w:r>
        <w:rPr>
          <w:b/>
          <w:i/>
          <w:noProof/>
          <w:sz w:val="28"/>
        </w:rPr>
        <w:tab/>
      </w:r>
      <w:fldSimple w:instr=" DOCPROPERTY  Tdoc#  \* MERGEFORMAT ">
        <w:r w:rsidR="007A73DA" w:rsidRPr="007A73DA">
          <w:rPr>
            <w:b/>
            <w:i/>
            <w:noProof/>
            <w:sz w:val="28"/>
          </w:rPr>
          <w:t>R1-2</w:t>
        </w:r>
        <w:r w:rsidR="00143285">
          <w:rPr>
            <w:b/>
            <w:i/>
            <w:noProof/>
            <w:sz w:val="28"/>
          </w:rPr>
          <w:t>3</w:t>
        </w:r>
        <w:r w:rsidR="00A668A3">
          <w:rPr>
            <w:b/>
            <w:i/>
            <w:noProof/>
            <w:sz w:val="28"/>
          </w:rPr>
          <w:t>02734</w:t>
        </w:r>
      </w:fldSimple>
    </w:p>
    <w:p w14:paraId="3543E559" w14:textId="0D88607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23D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078E">
          <w:rPr>
            <w:b/>
            <w:noProof/>
            <w:sz w:val="24"/>
            <w:lang w:eastAsia="zh-CN"/>
          </w:rPr>
          <w:t>April</w:t>
        </w:r>
        <w:r w:rsidR="00F8107D">
          <w:rPr>
            <w:b/>
            <w:noProof/>
            <w:sz w:val="24"/>
          </w:rPr>
          <w:t xml:space="preserve"> </w:t>
        </w:r>
        <w:r w:rsidR="000C078E">
          <w:rPr>
            <w:b/>
            <w:noProof/>
            <w:sz w:val="24"/>
          </w:rPr>
          <w:t>17</w:t>
        </w:r>
        <w:r w:rsidR="006E7558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107D" w:rsidRPr="00F8107D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F8107D">
          <w:rPr>
            <w:rFonts w:hint="eastAsia"/>
            <w:b/>
            <w:noProof/>
            <w:sz w:val="24"/>
            <w:lang w:eastAsia="zh-CN"/>
          </w:rPr>
          <w:t>A</w:t>
        </w:r>
        <w:r w:rsidR="000C078E">
          <w:rPr>
            <w:b/>
            <w:noProof/>
            <w:sz w:val="24"/>
            <w:lang w:eastAsia="zh-CN"/>
          </w:rPr>
          <w:t>pril</w:t>
        </w:r>
        <w:r w:rsidR="00F8107D">
          <w:rPr>
            <w:b/>
            <w:noProof/>
            <w:sz w:val="24"/>
          </w:rPr>
          <w:t xml:space="preserve"> </w:t>
        </w:r>
        <w:r w:rsidR="006E7558">
          <w:rPr>
            <w:b/>
            <w:noProof/>
            <w:sz w:val="24"/>
          </w:rPr>
          <w:t>26</w:t>
        </w:r>
        <w:r w:rsidR="00F355FC">
          <w:rPr>
            <w:b/>
            <w:noProof/>
            <w:sz w:val="24"/>
          </w:rPr>
          <w:t>, 202</w:t>
        </w:r>
        <w:r w:rsidR="000C078E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4D621F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</w:t>
              </w:r>
              <w:r w:rsidR="002037F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E78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295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754196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432EB5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A00939">
                <w:rPr>
                  <w:b/>
                  <w:noProof/>
                  <w:sz w:val="28"/>
                </w:rPr>
                <w:t>5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32D09CE0" w:rsidR="001E41F3" w:rsidRDefault="00F54420">
            <w:pPr>
              <w:pStyle w:val="CRCoverPage"/>
              <w:spacing w:after="0"/>
              <w:ind w:left="100"/>
              <w:rPr>
                <w:noProof/>
              </w:rPr>
            </w:pPr>
            <w:r w:rsidRPr="00F54420">
              <w:t xml:space="preserve">Draft CR on </w:t>
            </w:r>
            <w:r w:rsidR="00F50588" w:rsidRPr="00F50588">
              <w:t xml:space="preserve">UL-TCI-State </w:t>
            </w:r>
            <w:r w:rsidR="00F50588">
              <w:t>configuration</w:t>
            </w:r>
            <w:r w:rsidRPr="00F54420">
              <w:t xml:space="preserve"> in TS38.214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5BD64A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 w:rsidRPr="0093591E">
                <w:rPr>
                  <w:noProof/>
                </w:rPr>
                <w:t>NR_</w:t>
              </w:r>
              <w:r w:rsidR="00432AA2">
                <w:rPr>
                  <w:noProof/>
                </w:rPr>
                <w:t>fe</w:t>
              </w:r>
              <w:r w:rsidR="00A20A07" w:rsidRPr="0093591E">
                <w:rPr>
                  <w:noProof/>
                </w:rPr>
                <w:t>MIMO</w:t>
              </w:r>
              <w:r w:rsidR="00FB23D7" w:rsidRPr="0093591E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762955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</w:t>
              </w:r>
              <w:r w:rsidR="00651FA7">
                <w:rPr>
                  <w:noProof/>
                </w:rPr>
                <w:t>3</w:t>
              </w:r>
              <w:r w:rsidR="00B62710">
                <w:rPr>
                  <w:noProof/>
                </w:rPr>
                <w:t>-0</w:t>
              </w:r>
              <w:r w:rsidR="00651FA7">
                <w:rPr>
                  <w:noProof/>
                </w:rPr>
                <w:t>4</w:t>
              </w:r>
              <w:r w:rsidR="00B62710">
                <w:rPr>
                  <w:noProof/>
                </w:rPr>
                <w:t>-</w:t>
              </w:r>
              <w:r w:rsidR="00C91348">
                <w:rPr>
                  <w:noProof/>
                </w:rPr>
                <w:t>0</w:t>
              </w:r>
            </w:fldSimple>
            <w:r w:rsidR="00651FA7">
              <w:rPr>
                <w:noProof/>
              </w:rPr>
              <w:t>3</w:t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F54420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FC13C5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D4748" w14:textId="2E236F63" w:rsidR="001E41F3" w:rsidRDefault="00BA2248">
            <w:pPr>
              <w:pStyle w:val="CRCoverPage"/>
              <w:spacing w:after="0"/>
              <w:ind w:left="100"/>
              <w:rPr>
                <w:noProof/>
              </w:rPr>
            </w:pPr>
            <w:r w:rsidRPr="00BA2248">
              <w:rPr>
                <w:noProof/>
              </w:rPr>
              <w:t xml:space="preserve">In </w:t>
            </w:r>
            <w:r w:rsidR="0060231B">
              <w:rPr>
                <w:rFonts w:hint="eastAsia"/>
                <w:noProof/>
                <w:lang w:eastAsia="zh-CN"/>
              </w:rPr>
              <w:t>TS</w:t>
            </w:r>
            <w:r w:rsidR="0060231B">
              <w:rPr>
                <w:noProof/>
              </w:rPr>
              <w:t xml:space="preserve"> 38.331</w:t>
            </w:r>
            <w:r w:rsidRPr="00BA2248">
              <w:rPr>
                <w:noProof/>
              </w:rPr>
              <w:t xml:space="preserve">, </w:t>
            </w:r>
            <w:r w:rsidR="002F3304">
              <w:rPr>
                <w:noProof/>
              </w:rPr>
              <w:t xml:space="preserve">the </w:t>
            </w:r>
            <w:r w:rsidR="002F3304" w:rsidRPr="002F3304">
              <w:rPr>
                <w:i/>
                <w:iCs/>
              </w:rPr>
              <w:t>dl-</w:t>
            </w:r>
            <w:proofErr w:type="spellStart"/>
            <w:r w:rsidR="002F3304" w:rsidRPr="002F3304">
              <w:rPr>
                <w:i/>
                <w:iCs/>
              </w:rPr>
              <w:t>OrJointTCI</w:t>
            </w:r>
            <w:proofErr w:type="spellEnd"/>
            <w:r w:rsidR="002F3304" w:rsidRPr="002F3304">
              <w:rPr>
                <w:i/>
                <w:iCs/>
              </w:rPr>
              <w:t>-</w:t>
            </w:r>
            <w:proofErr w:type="spellStart"/>
            <w:r w:rsidR="002F3304" w:rsidRPr="002F3304">
              <w:rPr>
                <w:i/>
                <w:iCs/>
              </w:rPr>
              <w:t>StateList</w:t>
            </w:r>
            <w:proofErr w:type="spellEnd"/>
            <w:r w:rsidR="002F3304" w:rsidRPr="002F3304">
              <w:rPr>
                <w:noProof/>
              </w:rPr>
              <w:t xml:space="preserve"> includes only TCI states not the </w:t>
            </w:r>
            <w:r w:rsidR="002F3304" w:rsidRPr="002F3304">
              <w:t>TCI-UL-State</w:t>
            </w:r>
            <w:r w:rsidR="00224E3E">
              <w:t xml:space="preserve"> and the </w:t>
            </w:r>
            <w:r w:rsidR="00224E3E" w:rsidRPr="002F3304">
              <w:t>TCI-UL-State</w:t>
            </w:r>
            <w:r w:rsidR="00224E3E">
              <w:t xml:space="preserve"> is configured in </w:t>
            </w:r>
            <w:r w:rsidR="00224E3E" w:rsidRPr="00224E3E">
              <w:rPr>
                <w:i/>
                <w:iCs/>
              </w:rPr>
              <w:t>UL-TCI-</w:t>
            </w:r>
            <w:proofErr w:type="spellStart"/>
            <w:r w:rsidR="00224E3E" w:rsidRPr="00224E3E">
              <w:rPr>
                <w:i/>
                <w:iCs/>
              </w:rPr>
              <w:t>StateList</w:t>
            </w:r>
            <w:proofErr w:type="spellEnd"/>
            <w:r w:rsidR="002F3304">
              <w:t>. While in TS 38.214, it is said “</w:t>
            </w:r>
            <w:r w:rsidR="002F3304" w:rsidRPr="00E51918">
              <w:rPr>
                <w:color w:val="000000" w:themeColor="text1"/>
                <w:lang w:eastAsia="zh-TW"/>
              </w:rPr>
              <w:t xml:space="preserve">After a UE receives an initial higher layer configuration of </w:t>
            </w:r>
            <w:r w:rsidR="002F3304" w:rsidRPr="0062042B">
              <w:rPr>
                <w:i/>
                <w:iCs/>
                <w:color w:val="000000"/>
              </w:rPr>
              <w:t>dl-</w:t>
            </w:r>
            <w:proofErr w:type="spellStart"/>
            <w:r w:rsidR="002F3304" w:rsidRPr="0062042B">
              <w:rPr>
                <w:i/>
                <w:iCs/>
                <w:color w:val="000000"/>
              </w:rPr>
              <w:t>OrJoint</w:t>
            </w:r>
            <w:proofErr w:type="spellEnd"/>
            <w:r w:rsidR="002F3304" w:rsidRPr="0062042B">
              <w:rPr>
                <w:i/>
                <w:iCs/>
                <w:color w:val="000000"/>
              </w:rPr>
              <w:t>-</w:t>
            </w:r>
            <w:proofErr w:type="spellStart"/>
            <w:r w:rsidR="002F3304" w:rsidRPr="0062042B">
              <w:rPr>
                <w:i/>
                <w:iCs/>
                <w:color w:val="000000"/>
              </w:rPr>
              <w:t>TCIStateList</w:t>
            </w:r>
            <w:proofErr w:type="spellEnd"/>
            <w:r w:rsidR="002F3304">
              <w:rPr>
                <w:color w:val="000000"/>
              </w:rPr>
              <w:t xml:space="preserve"> with</w:t>
            </w:r>
            <w:r w:rsidR="002F3304" w:rsidRPr="00E51918">
              <w:rPr>
                <w:color w:val="000000" w:themeColor="text1"/>
                <w:lang w:eastAsia="zh-TW"/>
              </w:rPr>
              <w:t xml:space="preserve"> more than one </w:t>
            </w:r>
            <w:r w:rsidR="002F3304" w:rsidRPr="00E51918">
              <w:rPr>
                <w:i/>
                <w:iCs/>
                <w:color w:val="000000" w:themeColor="text1"/>
                <w:lang w:eastAsia="zh-CN"/>
              </w:rPr>
              <w:t>TCI</w:t>
            </w:r>
            <w:r w:rsidR="002F3304">
              <w:rPr>
                <w:i/>
                <w:iCs/>
                <w:color w:val="000000" w:themeColor="text1"/>
                <w:lang w:eastAsia="zh-CN"/>
              </w:rPr>
              <w:t>-</w:t>
            </w:r>
            <w:r w:rsidR="002F3304" w:rsidRPr="00E51918">
              <w:rPr>
                <w:i/>
                <w:iCs/>
                <w:color w:val="000000" w:themeColor="text1"/>
                <w:lang w:eastAsia="zh-CN"/>
              </w:rPr>
              <w:t xml:space="preserve">State </w:t>
            </w:r>
            <w:r w:rsidR="002F3304" w:rsidRPr="00E51918">
              <w:rPr>
                <w:color w:val="000000" w:themeColor="text1"/>
                <w:lang w:eastAsia="zh-CN"/>
              </w:rPr>
              <w:t>or</w:t>
            </w:r>
            <w:r w:rsidR="002F3304">
              <w:rPr>
                <w:color w:val="000000" w:themeColor="text1"/>
                <w:lang w:eastAsia="zh-CN"/>
              </w:rPr>
              <w:t xml:space="preserve"> </w:t>
            </w:r>
            <w:r w:rsidR="002F3304">
              <w:rPr>
                <w:color w:val="000000" w:themeColor="text1"/>
                <w:lang w:eastAsia="zh-TW"/>
              </w:rPr>
              <w:t>more than one</w:t>
            </w:r>
            <w:r w:rsidR="002F3304" w:rsidRPr="00E51918">
              <w:rPr>
                <w:color w:val="000000" w:themeColor="text1"/>
                <w:lang w:eastAsia="zh-TW"/>
              </w:rPr>
              <w:t xml:space="preserve"> </w:t>
            </w:r>
            <w:r w:rsidR="002F3304" w:rsidRPr="00E51918">
              <w:rPr>
                <w:i/>
                <w:iCs/>
                <w:color w:val="000000" w:themeColor="text1"/>
                <w:lang w:eastAsia="zh-CN"/>
              </w:rPr>
              <w:t>UL-TCI</w:t>
            </w:r>
            <w:r w:rsidR="002F3304">
              <w:rPr>
                <w:i/>
                <w:iCs/>
                <w:color w:val="000000" w:themeColor="text1"/>
                <w:lang w:eastAsia="zh-CN"/>
              </w:rPr>
              <w:t>-</w:t>
            </w:r>
            <w:r w:rsidR="002F3304" w:rsidRPr="00E51918">
              <w:rPr>
                <w:i/>
                <w:iCs/>
                <w:color w:val="000000" w:themeColor="text1"/>
                <w:lang w:eastAsia="zh-CN"/>
              </w:rPr>
              <w:t>State</w:t>
            </w:r>
            <w:r w:rsidR="002F3304">
              <w:rPr>
                <w:i/>
                <w:iCs/>
                <w:color w:val="000000" w:themeColor="text1"/>
                <w:lang w:eastAsia="zh-CN"/>
              </w:rPr>
              <w:t xml:space="preserve"> </w:t>
            </w:r>
            <w:r w:rsidR="002F3304" w:rsidRPr="00F10B4F">
              <w:t>...,</w:t>
            </w:r>
            <w:r w:rsidR="002F3304">
              <w:t xml:space="preserve">”. </w:t>
            </w:r>
            <w:r w:rsidR="002F3304" w:rsidRPr="002F3304">
              <w:rPr>
                <w:noProof/>
              </w:rPr>
              <w:t xml:space="preserve"> </w:t>
            </w:r>
            <w:r w:rsidR="00224E3E">
              <w:rPr>
                <w:noProof/>
              </w:rPr>
              <w:t xml:space="preserve">There may be a </w:t>
            </w:r>
            <w:r w:rsidR="00224E3E" w:rsidRPr="00224E3E">
              <w:rPr>
                <w:noProof/>
              </w:rPr>
              <w:t>ambiguous</w:t>
            </w:r>
            <w:r w:rsidR="00224E3E">
              <w:rPr>
                <w:noProof/>
              </w:rPr>
              <w:t xml:space="preserve"> understanding that the </w:t>
            </w:r>
            <w:r w:rsidR="00224E3E" w:rsidRPr="002F3304">
              <w:rPr>
                <w:i/>
                <w:iCs/>
              </w:rPr>
              <w:t>dl-</w:t>
            </w:r>
            <w:proofErr w:type="spellStart"/>
            <w:r w:rsidR="00224E3E" w:rsidRPr="002F3304">
              <w:rPr>
                <w:i/>
                <w:iCs/>
              </w:rPr>
              <w:t>OrJointTCI</w:t>
            </w:r>
            <w:proofErr w:type="spellEnd"/>
            <w:r w:rsidR="00224E3E" w:rsidRPr="002F3304">
              <w:rPr>
                <w:i/>
                <w:iCs/>
              </w:rPr>
              <w:t>-</w:t>
            </w:r>
            <w:proofErr w:type="spellStart"/>
            <w:r w:rsidR="00224E3E" w:rsidRPr="002F3304">
              <w:rPr>
                <w:i/>
                <w:iCs/>
              </w:rPr>
              <w:t>StateList</w:t>
            </w:r>
            <w:proofErr w:type="spellEnd"/>
            <w:r w:rsidR="00224E3E" w:rsidRPr="00224E3E">
              <w:t xml:space="preserve"> includes TCI states and/or</w:t>
            </w:r>
            <w:r w:rsidR="00224E3E">
              <w:rPr>
                <w:i/>
                <w:iCs/>
              </w:rPr>
              <w:t xml:space="preserve"> </w:t>
            </w:r>
            <w:r w:rsidR="00224E3E" w:rsidRPr="002F3304">
              <w:t>TCI-UL-State</w:t>
            </w:r>
            <w:r w:rsidRPr="00BA2248">
              <w:rPr>
                <w:noProof/>
              </w:rPr>
              <w:t xml:space="preserve">. This CR proposes to cature the </w:t>
            </w:r>
            <w:r w:rsidR="00224E3E" w:rsidRPr="00E51918">
              <w:rPr>
                <w:i/>
                <w:iCs/>
                <w:color w:val="000000" w:themeColor="text1"/>
                <w:lang w:eastAsia="zh-CN"/>
              </w:rPr>
              <w:t>UL-TCI</w:t>
            </w:r>
            <w:r w:rsidR="00224E3E">
              <w:rPr>
                <w:i/>
                <w:iCs/>
                <w:color w:val="000000" w:themeColor="text1"/>
                <w:lang w:eastAsia="zh-CN"/>
              </w:rPr>
              <w:t>-</w:t>
            </w:r>
            <w:r w:rsidR="00224E3E" w:rsidRPr="00E51918">
              <w:rPr>
                <w:i/>
                <w:iCs/>
                <w:color w:val="000000" w:themeColor="text1"/>
                <w:lang w:eastAsia="zh-CN"/>
              </w:rPr>
              <w:t>State</w:t>
            </w:r>
            <w:r w:rsidR="00224E3E" w:rsidRPr="00224E3E">
              <w:rPr>
                <w:color w:val="000000" w:themeColor="text1"/>
                <w:lang w:eastAsia="zh-CN"/>
              </w:rPr>
              <w:t xml:space="preserve"> configuration</w:t>
            </w:r>
            <w:r w:rsidRPr="00BA2248">
              <w:rPr>
                <w:noProof/>
              </w:rPr>
              <w:t xml:space="preserve"> </w:t>
            </w:r>
            <w:r w:rsidR="0039566B">
              <w:rPr>
                <w:noProof/>
              </w:rPr>
              <w:t xml:space="preserve">correctly </w:t>
            </w:r>
            <w:r w:rsidRPr="00BA2248">
              <w:rPr>
                <w:noProof/>
              </w:rPr>
              <w:t xml:space="preserve">in </w:t>
            </w:r>
            <w:r w:rsidR="00C93B23">
              <w:rPr>
                <w:noProof/>
              </w:rPr>
              <w:t xml:space="preserve">TS </w:t>
            </w:r>
            <w:r w:rsidRPr="00BA2248">
              <w:rPr>
                <w:noProof/>
              </w:rPr>
              <w:t>38.21</w:t>
            </w:r>
            <w:r w:rsidR="008A6DFB">
              <w:rPr>
                <w:noProof/>
              </w:rPr>
              <w:t>4</w:t>
            </w:r>
            <w:r w:rsidRPr="00BA2248">
              <w:rPr>
                <w:noProof/>
              </w:rPr>
              <w:t>.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0301B" w14:paraId="5531B2D6" w14:textId="77777777" w:rsidTr="0060301B">
              <w:tc>
                <w:tcPr>
                  <w:tcW w:w="6852" w:type="dxa"/>
                </w:tcPr>
                <w:p w14:paraId="05002EBC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rPr>
                      <w:color w:val="808080"/>
                    </w:rPr>
                    <w:t>-- ASN1START</w:t>
                  </w:r>
                </w:p>
                <w:p w14:paraId="730DA6A1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rPr>
                      <w:color w:val="808080"/>
                    </w:rPr>
                    <w:t>-- TAG-BWP-UPLINKDEDICATED-START</w:t>
                  </w:r>
                </w:p>
                <w:p w14:paraId="6DBE6180" w14:textId="77777777" w:rsidR="00B62AAA" w:rsidRPr="00F10B4F" w:rsidRDefault="00B62AAA" w:rsidP="00B62AAA">
                  <w:pPr>
                    <w:pStyle w:val="PL"/>
                  </w:pPr>
                </w:p>
                <w:p w14:paraId="3BAF64CF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BWP-UplinkDedicated ::=      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{</w:t>
                  </w:r>
                </w:p>
                <w:p w14:paraId="52BB3609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t xml:space="preserve">    pucch-Config                        SetupRelease { PUCCH-Config }                                           </w:t>
                  </w:r>
                  <w:r w:rsidRPr="00F10B4F">
                    <w:rPr>
                      <w:color w:val="993366"/>
                    </w:rPr>
                    <w:t>OPTIONAL</w:t>
                  </w:r>
                  <w:r w:rsidRPr="00F10B4F">
                    <w:t xml:space="preserve">,   </w:t>
                  </w:r>
                  <w:r w:rsidRPr="00F10B4F">
                    <w:rPr>
                      <w:color w:val="808080"/>
                    </w:rPr>
                    <w:t>-- Need M</w:t>
                  </w:r>
                </w:p>
                <w:p w14:paraId="7314D321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t xml:space="preserve">    pusch-Config                        SetupRelease { PUSCH-Config }                                           </w:t>
                  </w:r>
                  <w:r w:rsidRPr="00F10B4F">
                    <w:rPr>
                      <w:color w:val="993366"/>
                    </w:rPr>
                    <w:t>OPTIONAL</w:t>
                  </w:r>
                  <w:r w:rsidRPr="00F10B4F">
                    <w:t xml:space="preserve">,   </w:t>
                  </w:r>
                  <w:r w:rsidRPr="00F10B4F">
                    <w:rPr>
                      <w:color w:val="808080"/>
                    </w:rPr>
                    <w:t>-- Need M</w:t>
                  </w:r>
                </w:p>
                <w:p w14:paraId="7604BA4D" w14:textId="1E053638" w:rsidR="00B62AAA" w:rsidRPr="00F10B4F" w:rsidRDefault="00B62AAA" w:rsidP="00B62AAA">
                  <w:pPr>
                    <w:pStyle w:val="PL"/>
                  </w:pPr>
                  <w:r w:rsidRPr="00F10B4F">
                    <w:t xml:space="preserve">    ...,</w:t>
                  </w:r>
                </w:p>
                <w:p w14:paraId="2E6C1CC7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</w:t>
                  </w:r>
                  <w:r w:rsidRPr="00B62AAA">
                    <w:rPr>
                      <w:highlight w:val="yellow"/>
                    </w:rPr>
                    <w:t>ul-TCI-StateList-r17</w:t>
                  </w:r>
                  <w:r w:rsidRPr="00F10B4F">
                    <w:t xml:space="preserve">                </w:t>
                  </w:r>
                  <w:r w:rsidRPr="00F10B4F">
                    <w:rPr>
                      <w:color w:val="993366"/>
                    </w:rPr>
                    <w:t>CHOICE</w:t>
                  </w:r>
                  <w:r w:rsidRPr="00F10B4F">
                    <w:t xml:space="preserve"> {</w:t>
                  </w:r>
                </w:p>
                <w:p w14:paraId="0498BB10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explicitlist                 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{</w:t>
                  </w:r>
                </w:p>
                <w:p w14:paraId="724D1433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t xml:space="preserve">            ul-TCI-ToAddModList-r17      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(</w:t>
                  </w:r>
                  <w:r w:rsidRPr="00F10B4F">
                    <w:rPr>
                      <w:color w:val="993366"/>
                    </w:rPr>
                    <w:t>SIZE</w:t>
                  </w:r>
                  <w:r w:rsidRPr="00F10B4F">
                    <w:t xml:space="preserve"> (1..maxUL-TCI-r17))</w:t>
                  </w:r>
                  <w:r w:rsidRPr="00F10B4F">
                    <w:rPr>
                      <w:color w:val="993366"/>
                    </w:rPr>
                    <w:t xml:space="preserve"> OF</w:t>
                  </w:r>
                  <w:r w:rsidRPr="00F10B4F">
                    <w:t xml:space="preserve"> </w:t>
                  </w:r>
                  <w:r w:rsidRPr="00B62AAA">
                    <w:rPr>
                      <w:highlight w:val="yellow"/>
                    </w:rPr>
                    <w:t>TCI-UL-State-r17</w:t>
                  </w:r>
                  <w:r w:rsidRPr="00F10B4F">
                    <w:t xml:space="preserve">          </w:t>
                  </w:r>
                  <w:r w:rsidRPr="00F10B4F">
                    <w:rPr>
                      <w:color w:val="993366"/>
                    </w:rPr>
                    <w:t>OPTIONAL</w:t>
                  </w:r>
                  <w:r w:rsidRPr="00F10B4F">
                    <w:t xml:space="preserve">,   </w:t>
                  </w:r>
                  <w:r w:rsidRPr="00F10B4F">
                    <w:rPr>
                      <w:color w:val="808080"/>
                    </w:rPr>
                    <w:t>-- Need N</w:t>
                  </w:r>
                </w:p>
                <w:p w14:paraId="120CDBFF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t xml:space="preserve">            ul-TCI-ToReleaseList-r17     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(</w:t>
                  </w:r>
                  <w:r w:rsidRPr="00F10B4F">
                    <w:rPr>
                      <w:color w:val="993366"/>
                    </w:rPr>
                    <w:t>SIZE</w:t>
                  </w:r>
                  <w:r w:rsidRPr="00F10B4F">
                    <w:t xml:space="preserve"> (1..maxUL-TCI-r17))</w:t>
                  </w:r>
                  <w:r w:rsidRPr="00F10B4F">
                    <w:rPr>
                      <w:color w:val="993366"/>
                    </w:rPr>
                    <w:t xml:space="preserve"> OF</w:t>
                  </w:r>
                  <w:r w:rsidRPr="00F10B4F">
                    <w:t xml:space="preserve"> TCI-UL-StateId-r17        </w:t>
                  </w:r>
                  <w:r w:rsidRPr="00F10B4F">
                    <w:rPr>
                      <w:color w:val="993366"/>
                    </w:rPr>
                    <w:t>OPTIONAL</w:t>
                  </w:r>
                  <w:r w:rsidRPr="00F10B4F">
                    <w:t xml:space="preserve">    </w:t>
                  </w:r>
                  <w:r w:rsidRPr="00F10B4F">
                    <w:rPr>
                      <w:color w:val="808080"/>
                    </w:rPr>
                    <w:t>-- Need N</w:t>
                  </w:r>
                </w:p>
                <w:p w14:paraId="126075AB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},</w:t>
                  </w:r>
                </w:p>
                <w:p w14:paraId="198EE529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unifiedTCI-StateRef-r17         ServingCellAndBWP-Id-r17</w:t>
                  </w:r>
                </w:p>
                <w:p w14:paraId="47FB8D8C" w14:textId="77777777" w:rsidR="00B62AAA" w:rsidRDefault="00B62AAA" w:rsidP="00B62AAA">
                  <w:pPr>
                    <w:pStyle w:val="CRCoverPage"/>
                    <w:spacing w:after="0"/>
                  </w:pPr>
                  <w:r w:rsidRPr="00F10B4F">
                    <w:t xml:space="preserve">    } </w:t>
                  </w:r>
                </w:p>
                <w:p w14:paraId="1A4C69C4" w14:textId="77777777" w:rsidR="00B62AAA" w:rsidRPr="00B62AAA" w:rsidRDefault="00B62AAA" w:rsidP="00B62AAA">
                  <w:pPr>
                    <w:pStyle w:val="CRCoverPage"/>
                    <w:spacing w:after="0"/>
                    <w:ind w:firstLineChars="200" w:firstLine="320"/>
                    <w:rPr>
                      <w:rFonts w:ascii="Courier New" w:hAnsi="Courier New"/>
                      <w:noProof/>
                      <w:sz w:val="16"/>
                    </w:rPr>
                  </w:pPr>
                  <w:r w:rsidRPr="00B62AAA">
                    <w:rPr>
                      <w:rFonts w:ascii="Courier New" w:hAnsi="Courier New"/>
                      <w:noProof/>
                      <w:sz w:val="16"/>
                    </w:rPr>
                    <w:t>...,</w:t>
                  </w:r>
                </w:p>
                <w:p w14:paraId="104D569D" w14:textId="0082465E" w:rsidR="00B62AAA" w:rsidRDefault="00B62AAA" w:rsidP="00B62AAA">
                  <w:pPr>
                    <w:pStyle w:val="CRCoverPage"/>
                    <w:spacing w:after="0"/>
                  </w:pPr>
                  <w:r>
                    <w:rPr>
                      <w:rFonts w:hint="eastAsia"/>
                      <w:lang w:eastAsia="zh-CN"/>
                    </w:rPr>
                    <w:t>}</w:t>
                  </w:r>
                  <w:r w:rsidRPr="00F10B4F">
                    <w:t xml:space="preserve">         </w:t>
                  </w:r>
                </w:p>
                <w:p w14:paraId="28E56F8D" w14:textId="77777777" w:rsidR="00B62AAA" w:rsidRDefault="00B62AAA" w:rsidP="00B62AAA">
                  <w:pPr>
                    <w:pStyle w:val="CRCoverPage"/>
                    <w:spacing w:after="0"/>
                  </w:pPr>
                </w:p>
                <w:p w14:paraId="0EBCB75B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PDSCH-Config ::=                 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{</w:t>
                  </w:r>
                </w:p>
                <w:p w14:paraId="3A6AF230" w14:textId="38D9CB43" w:rsidR="00B62AAA" w:rsidRPr="00B62AAA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t xml:space="preserve">    dataScramblingIdentityPDSCH             </w:t>
                  </w:r>
                  <w:r w:rsidRPr="00F10B4F">
                    <w:rPr>
                      <w:color w:val="993366"/>
                    </w:rPr>
                    <w:t>INTEGER</w:t>
                  </w:r>
                  <w:r w:rsidRPr="00F10B4F">
                    <w:t xml:space="preserve"> (0..1023)                                                   </w:t>
                  </w:r>
                  <w:r w:rsidRPr="00F10B4F">
                    <w:rPr>
                      <w:color w:val="993366"/>
                    </w:rPr>
                    <w:t>OPTIONAL</w:t>
                  </w:r>
                  <w:r w:rsidRPr="00F10B4F">
                    <w:t xml:space="preserve">,   </w:t>
                  </w:r>
                  <w:r w:rsidRPr="00F10B4F">
                    <w:rPr>
                      <w:color w:val="808080"/>
                    </w:rPr>
                    <w:t>-- Need S</w:t>
                  </w:r>
                </w:p>
                <w:p w14:paraId="1256D335" w14:textId="6D71F96F" w:rsidR="00B62AAA" w:rsidRPr="00B62AAA" w:rsidRDefault="00B62AAA" w:rsidP="00B62AAA">
                  <w:pPr>
                    <w:pStyle w:val="PL"/>
                  </w:pPr>
                  <w:r w:rsidRPr="00F10B4F">
                    <w:t xml:space="preserve">    ...,</w:t>
                  </w:r>
                </w:p>
                <w:p w14:paraId="27F147AF" w14:textId="77777777" w:rsidR="00B62AAA" w:rsidRPr="00F10B4F" w:rsidRDefault="00B62AAA" w:rsidP="00B62AAA">
                  <w:pPr>
                    <w:pStyle w:val="PL"/>
                  </w:pPr>
                  <w:r w:rsidRPr="00F10B4F">
                    <w:lastRenderedPageBreak/>
                    <w:t xml:space="preserve">    </w:t>
                  </w:r>
                  <w:r w:rsidRPr="00B62AAA">
                    <w:rPr>
                      <w:highlight w:val="yellow"/>
                    </w:rPr>
                    <w:t>dl-OrJointTCI-StateList-r17</w:t>
                  </w:r>
                  <w:r w:rsidRPr="00F10B4F">
                    <w:t xml:space="preserve">                  </w:t>
                  </w:r>
                  <w:r w:rsidRPr="00F10B4F">
                    <w:rPr>
                      <w:color w:val="993366"/>
                    </w:rPr>
                    <w:t>CHOICE</w:t>
                  </w:r>
                  <w:r w:rsidRPr="00F10B4F">
                    <w:t xml:space="preserve"> {</w:t>
                  </w:r>
                </w:p>
                <w:p w14:paraId="6E57DD96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explicitlist                          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{</w:t>
                  </w:r>
                </w:p>
                <w:p w14:paraId="3BDCBB9A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    dl-OrJointTCI-StateToAddModList-r17 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(</w:t>
                  </w:r>
                  <w:r w:rsidRPr="00F10B4F">
                    <w:rPr>
                      <w:color w:val="993366"/>
                    </w:rPr>
                    <w:t>SIZE</w:t>
                  </w:r>
                  <w:r w:rsidRPr="00F10B4F">
                    <w:t xml:space="preserve"> (1..maxNrofTCI-States))</w:t>
                  </w:r>
                  <w:r w:rsidRPr="00F10B4F">
                    <w:rPr>
                      <w:color w:val="993366"/>
                    </w:rPr>
                    <w:t xml:space="preserve"> OF</w:t>
                  </w:r>
                  <w:r w:rsidRPr="00F10B4F">
                    <w:t xml:space="preserve"> </w:t>
                  </w:r>
                  <w:r w:rsidRPr="006305F6">
                    <w:rPr>
                      <w:highlight w:val="yellow"/>
                    </w:rPr>
                    <w:t>TCI-State</w:t>
                  </w:r>
                </w:p>
                <w:p w14:paraId="1E15E361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t xml:space="preserve">                                                                                                                </w:t>
                  </w:r>
                  <w:r w:rsidRPr="00F10B4F">
                    <w:rPr>
                      <w:color w:val="993366"/>
                    </w:rPr>
                    <w:t>OPTIONAL</w:t>
                  </w:r>
                  <w:r w:rsidRPr="00F10B4F">
                    <w:t xml:space="preserve">,   </w:t>
                  </w:r>
                  <w:r w:rsidRPr="00F10B4F">
                    <w:rPr>
                      <w:color w:val="808080"/>
                    </w:rPr>
                    <w:t>-- Need N</w:t>
                  </w:r>
                </w:p>
                <w:p w14:paraId="48C0D14F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    dl-OrJointTCI-StateToReleaseList-r17       </w:t>
                  </w:r>
                  <w:r w:rsidRPr="00F10B4F">
                    <w:rPr>
                      <w:color w:val="993366"/>
                    </w:rPr>
                    <w:t>SEQUENCE</w:t>
                  </w:r>
                  <w:r w:rsidRPr="00F10B4F">
                    <w:t xml:space="preserve"> (</w:t>
                  </w:r>
                  <w:r w:rsidRPr="00F10B4F">
                    <w:rPr>
                      <w:color w:val="993366"/>
                    </w:rPr>
                    <w:t>SIZE</w:t>
                  </w:r>
                  <w:r w:rsidRPr="00F10B4F">
                    <w:t xml:space="preserve"> (1..maxNrofTCI-States))</w:t>
                  </w:r>
                  <w:r w:rsidRPr="00F10B4F">
                    <w:rPr>
                      <w:color w:val="993366"/>
                    </w:rPr>
                    <w:t xml:space="preserve"> OF</w:t>
                  </w:r>
                  <w:r w:rsidRPr="00F10B4F">
                    <w:t xml:space="preserve"> </w:t>
                  </w:r>
                  <w:r w:rsidRPr="006305F6">
                    <w:t>TCI-StateId</w:t>
                  </w:r>
                </w:p>
                <w:p w14:paraId="282AB212" w14:textId="77777777" w:rsidR="00B62AAA" w:rsidRPr="00F10B4F" w:rsidRDefault="00B62AAA" w:rsidP="00B62AAA">
                  <w:pPr>
                    <w:pStyle w:val="PL"/>
                    <w:rPr>
                      <w:color w:val="808080"/>
                    </w:rPr>
                  </w:pPr>
                  <w:r w:rsidRPr="00F10B4F">
                    <w:t xml:space="preserve">                                                                                                                </w:t>
                  </w:r>
                  <w:r w:rsidRPr="00F10B4F">
                    <w:rPr>
                      <w:color w:val="993366"/>
                    </w:rPr>
                    <w:t>OPTIONAL</w:t>
                  </w:r>
                  <w:r w:rsidRPr="00F10B4F">
                    <w:t xml:space="preserve">    </w:t>
                  </w:r>
                  <w:r w:rsidRPr="00F10B4F">
                    <w:rPr>
                      <w:color w:val="808080"/>
                    </w:rPr>
                    <w:t>-- Need N</w:t>
                  </w:r>
                </w:p>
                <w:p w14:paraId="08FE2560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},</w:t>
                  </w:r>
                </w:p>
                <w:p w14:paraId="18EC7645" w14:textId="77777777" w:rsidR="00B62AAA" w:rsidRPr="00F10B4F" w:rsidRDefault="00B62AAA" w:rsidP="00B62AAA">
                  <w:pPr>
                    <w:pStyle w:val="PL"/>
                  </w:pPr>
                  <w:r w:rsidRPr="00F10B4F">
                    <w:t xml:space="preserve">        unifiedTCI-StateRef-r17                  ServingCellAndBWP-Id-r17</w:t>
                  </w:r>
                </w:p>
                <w:p w14:paraId="6BB45538" w14:textId="77777777" w:rsidR="00B62AAA" w:rsidRDefault="00B62AAA" w:rsidP="00B62AAA">
                  <w:pPr>
                    <w:pStyle w:val="CRCoverPage"/>
                    <w:spacing w:after="0"/>
                  </w:pPr>
                  <w:r w:rsidRPr="00F10B4F">
                    <w:t xml:space="preserve">    }     </w:t>
                  </w:r>
                </w:p>
                <w:p w14:paraId="72CC875C" w14:textId="77777777" w:rsidR="00B62AAA" w:rsidRDefault="00B62AAA" w:rsidP="00B62AAA">
                  <w:pPr>
                    <w:pStyle w:val="CRCoverPage"/>
                    <w:spacing w:after="0"/>
                  </w:pPr>
                  <w:r w:rsidRPr="00F10B4F">
                    <w:t>...,</w:t>
                  </w:r>
                </w:p>
                <w:p w14:paraId="620782CC" w14:textId="2B71D779" w:rsidR="0060301B" w:rsidRPr="0060301B" w:rsidRDefault="00B62AAA" w:rsidP="00B62AA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rFonts w:hint="eastAsia"/>
                      <w:lang w:eastAsia="zh-CN"/>
                    </w:rPr>
                    <w:t>}</w:t>
                  </w:r>
                  <w:r w:rsidRPr="00F10B4F">
                    <w:t xml:space="preserve">         </w:t>
                  </w:r>
                </w:p>
              </w:tc>
            </w:tr>
          </w:tbl>
          <w:p w14:paraId="430B4E51" w14:textId="69BF7520" w:rsidR="0060301B" w:rsidRPr="0060301B" w:rsidRDefault="006030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6C4EE1AA" w:rsidR="001E41F3" w:rsidRPr="00FB23D7" w:rsidRDefault="0088324D">
            <w:pPr>
              <w:pStyle w:val="CRCoverPage"/>
              <w:spacing w:after="0"/>
              <w:ind w:left="100"/>
              <w:rPr>
                <w:noProof/>
              </w:rPr>
            </w:pPr>
            <w:r w:rsidRPr="0088324D">
              <w:t xml:space="preserve">Clarify in clause </w:t>
            </w:r>
            <w:r w:rsidR="00993D63">
              <w:t>5.1</w:t>
            </w:r>
            <w:r w:rsidR="002C032E">
              <w:rPr>
                <w:lang w:eastAsia="zh-CN"/>
              </w:rPr>
              <w:t>.5</w:t>
            </w:r>
            <w:r w:rsidR="00993D63">
              <w:t xml:space="preserve"> </w:t>
            </w:r>
            <w:r w:rsidRPr="0088324D">
              <w:t>in TS 38.21</w:t>
            </w:r>
            <w:r>
              <w:t>4</w:t>
            </w:r>
            <w:r w:rsidRPr="0088324D">
              <w:t xml:space="preserve"> that </w:t>
            </w:r>
            <w:r w:rsidR="006305F6">
              <w:t xml:space="preserve">the </w:t>
            </w:r>
            <w:r w:rsidR="006305F6" w:rsidRPr="002F3304">
              <w:t>TCI-UL-State</w:t>
            </w:r>
            <w:r w:rsidR="006305F6">
              <w:t xml:space="preserve"> is configured in </w:t>
            </w:r>
            <w:r w:rsidR="006305F6" w:rsidRPr="00224E3E">
              <w:rPr>
                <w:i/>
                <w:iCs/>
              </w:rPr>
              <w:t>UL-TCI-</w:t>
            </w:r>
            <w:proofErr w:type="spellStart"/>
            <w:r w:rsidR="006305F6" w:rsidRPr="00224E3E">
              <w:rPr>
                <w:i/>
                <w:iCs/>
              </w:rPr>
              <w:t>StateList</w:t>
            </w:r>
            <w:proofErr w:type="spellEnd"/>
            <w:r w:rsidR="00027D8A">
              <w:t>.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6DFC877E" w:rsidR="001E41F3" w:rsidRDefault="00630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</w:t>
            </w:r>
            <w:r w:rsidR="001D642B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Pr="00224E3E">
              <w:rPr>
                <w:noProof/>
              </w:rPr>
              <w:t>ambiguous</w:t>
            </w:r>
            <w:r>
              <w:rPr>
                <w:noProof/>
              </w:rPr>
              <w:t xml:space="preserve"> understanding that the </w:t>
            </w:r>
            <w:r w:rsidRPr="002F3304">
              <w:rPr>
                <w:i/>
                <w:iCs/>
              </w:rPr>
              <w:t>dl-</w:t>
            </w:r>
            <w:proofErr w:type="spellStart"/>
            <w:r w:rsidRPr="002F3304">
              <w:rPr>
                <w:i/>
                <w:iCs/>
              </w:rPr>
              <w:t>OrJointTCI</w:t>
            </w:r>
            <w:proofErr w:type="spellEnd"/>
            <w:r w:rsidRPr="002F3304">
              <w:rPr>
                <w:i/>
                <w:iCs/>
              </w:rPr>
              <w:t>-</w:t>
            </w:r>
            <w:proofErr w:type="spellStart"/>
            <w:r w:rsidRPr="002F3304">
              <w:rPr>
                <w:i/>
                <w:iCs/>
              </w:rPr>
              <w:t>StateList</w:t>
            </w:r>
            <w:proofErr w:type="spellEnd"/>
            <w:r w:rsidRPr="00224E3E">
              <w:t xml:space="preserve"> includes TCI states and/or</w:t>
            </w:r>
            <w:r>
              <w:rPr>
                <w:i/>
                <w:iCs/>
              </w:rPr>
              <w:t xml:space="preserve"> </w:t>
            </w:r>
            <w:r w:rsidRPr="002F3304">
              <w:t>TCI-UL-State</w:t>
            </w:r>
            <w:r w:rsidR="005C0A56">
              <w:rPr>
                <w:color w:val="000000"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279FCAE7" w:rsidR="001E41F3" w:rsidRDefault="00C0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5.1</w:t>
            </w:r>
            <w:r w:rsidR="00F568D6">
              <w:rPr>
                <w:rFonts w:cs="Arial"/>
                <w:noProof/>
                <w:lang w:eastAsia="zh-CN"/>
              </w:rPr>
              <w:t>.5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66DFB987" w:rsidR="00ED3F71" w:rsidRPr="000754E3" w:rsidRDefault="00ED3F71" w:rsidP="00ED3F71">
      <w:pPr>
        <w:pStyle w:val="1"/>
        <w:tabs>
          <w:tab w:val="left" w:pos="1134"/>
        </w:tabs>
      </w:pPr>
      <w:r w:rsidRPr="009861A4">
        <w:lastRenderedPageBreak/>
        <w:t xml:space="preserve"> </w:t>
      </w:r>
      <w:r w:rsidR="00E95C44">
        <w:t>5</w:t>
      </w:r>
      <w:r w:rsidR="000754E3" w:rsidRPr="000754E3">
        <w:t>.1</w:t>
      </w:r>
      <w:r w:rsidR="00E95C44">
        <w:t>.5</w:t>
      </w:r>
      <w:r w:rsidR="000754E3" w:rsidRPr="000754E3">
        <w:tab/>
      </w:r>
      <w:r w:rsidR="00E95C44" w:rsidRPr="00E95C44">
        <w:t>Antenna ports quasi co-location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117C814B" w14:textId="37BF3616" w:rsidR="0045674B" w:rsidRPr="00E51918" w:rsidRDefault="0045674B" w:rsidP="0045674B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 w:rsidRPr="0062042B">
        <w:rPr>
          <w:i/>
          <w:iCs/>
          <w:color w:val="000000"/>
        </w:rPr>
        <w:t>dl-</w:t>
      </w:r>
      <w:proofErr w:type="spellStart"/>
      <w:r w:rsidRPr="0062042B">
        <w:rPr>
          <w:i/>
          <w:iCs/>
          <w:color w:val="000000"/>
        </w:rPr>
        <w:t>OrJoint</w:t>
      </w:r>
      <w:proofErr w:type="spellEnd"/>
      <w:r w:rsidRPr="0062042B">
        <w:rPr>
          <w:i/>
          <w:iCs/>
          <w:color w:val="000000"/>
        </w:rPr>
        <w:t>-</w:t>
      </w:r>
      <w:proofErr w:type="spellStart"/>
      <w:r w:rsidRPr="0062042B">
        <w:rPr>
          <w:i/>
          <w:iCs/>
          <w:color w:val="000000"/>
        </w:rPr>
        <w:t>TCIStateList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="00F50588" w:rsidRPr="00F50588">
        <w:rPr>
          <w:i/>
          <w:iCs/>
          <w:color w:val="FF0000"/>
        </w:rPr>
        <w:t>UL-TCI-</w:t>
      </w:r>
      <w:proofErr w:type="spellStart"/>
      <w:r w:rsidR="00F50588" w:rsidRPr="00F50588">
        <w:rPr>
          <w:i/>
          <w:iCs/>
          <w:color w:val="FF0000"/>
        </w:rPr>
        <w:t>StateList</w:t>
      </w:r>
      <w:proofErr w:type="spellEnd"/>
      <w:r w:rsidR="00F50588" w:rsidRPr="00F50588">
        <w:rPr>
          <w:color w:val="FF0000"/>
          <w:lang w:eastAsia="zh-CN"/>
        </w:rPr>
        <w:t xml:space="preserve"> with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bookmarkStart w:id="2" w:name="_Hlk131436647"/>
      <w:r w:rsidRPr="00E51918">
        <w:rPr>
          <w:i/>
          <w:iCs/>
          <w:color w:val="000000" w:themeColor="text1"/>
          <w:lang w:eastAsia="zh-CN"/>
        </w:rPr>
        <w:t>UL-TCI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bookmarkEnd w:id="2"/>
      <w:r w:rsidRPr="00E51918">
        <w:rPr>
          <w:color w:val="000000" w:themeColor="text1"/>
          <w:lang w:eastAsia="zh-TW"/>
        </w:rPr>
        <w:t xml:space="preserve"> 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7078D1EA" w14:textId="77777777" w:rsidR="0045674B" w:rsidRPr="00E51918" w:rsidRDefault="0045674B" w:rsidP="0045674B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during the initial access procedure</w:t>
      </w:r>
    </w:p>
    <w:p w14:paraId="6619FCA2" w14:textId="77777777" w:rsidR="0045674B" w:rsidRPr="00E51918" w:rsidRDefault="0045674B" w:rsidP="0045674B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 w:rsidRPr="0062042B">
        <w:rPr>
          <w:i/>
          <w:iCs/>
          <w:color w:val="000000"/>
        </w:rPr>
        <w:t>dl-</w:t>
      </w:r>
      <w:proofErr w:type="spellStart"/>
      <w:r w:rsidRPr="0062042B">
        <w:rPr>
          <w:i/>
          <w:iCs/>
          <w:color w:val="000000"/>
        </w:rPr>
        <w:t>OrJoint</w:t>
      </w:r>
      <w:proofErr w:type="spellEnd"/>
      <w:r w:rsidRPr="0062042B">
        <w:rPr>
          <w:i/>
          <w:iCs/>
          <w:color w:val="000000"/>
        </w:rPr>
        <w:t>-</w:t>
      </w:r>
      <w:proofErr w:type="spellStart"/>
      <w:r w:rsidRPr="0062042B">
        <w:rPr>
          <w:i/>
          <w:iCs/>
          <w:color w:val="000000"/>
        </w:rPr>
        <w:t>TCIStateList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0DFDD228" w14:textId="77777777" w:rsidR="0045674B" w:rsidRPr="00E51918" w:rsidRDefault="0045674B" w:rsidP="0045674B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5D74134F" w14:textId="21CD33E6" w:rsidR="0045674B" w:rsidRPr="00E51918" w:rsidRDefault="0045674B" w:rsidP="0045674B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 w:rsidRPr="0062042B">
        <w:rPr>
          <w:i/>
          <w:iCs/>
          <w:color w:val="000000"/>
        </w:rPr>
        <w:t>dl-</w:t>
      </w:r>
      <w:proofErr w:type="spellStart"/>
      <w:r w:rsidRPr="0062042B">
        <w:rPr>
          <w:i/>
          <w:iCs/>
          <w:color w:val="000000"/>
        </w:rPr>
        <w:t>OrJoint</w:t>
      </w:r>
      <w:proofErr w:type="spellEnd"/>
      <w:r w:rsidRPr="0062042B">
        <w:rPr>
          <w:i/>
          <w:iCs/>
          <w:color w:val="000000"/>
        </w:rPr>
        <w:t>-</w:t>
      </w:r>
      <w:proofErr w:type="spellStart"/>
      <w:r w:rsidRPr="0062042B">
        <w:rPr>
          <w:i/>
          <w:iCs/>
          <w:color w:val="000000"/>
        </w:rPr>
        <w:t>TCIStateList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 w:rsidRPr="00E51918">
        <w:rPr>
          <w:color w:val="000000" w:themeColor="text1"/>
          <w:lang w:eastAsia="zh-TW"/>
        </w:rPr>
        <w:t xml:space="preserve"> </w:t>
      </w:r>
      <w:r w:rsidR="00F50588" w:rsidRPr="00F50588">
        <w:rPr>
          <w:i/>
          <w:iCs/>
          <w:color w:val="FF0000"/>
        </w:rPr>
        <w:t>UL-TCI-</w:t>
      </w:r>
      <w:proofErr w:type="spellStart"/>
      <w:r w:rsidR="00F50588" w:rsidRPr="00F50588">
        <w:rPr>
          <w:i/>
          <w:iCs/>
          <w:color w:val="FF0000"/>
        </w:rPr>
        <w:t>StateList</w:t>
      </w:r>
      <w:proofErr w:type="spellEnd"/>
      <w:r w:rsidR="00F50588" w:rsidRPr="00F50588">
        <w:rPr>
          <w:color w:val="FF0000"/>
          <w:lang w:eastAsia="zh-CN"/>
        </w:rPr>
        <w:t xml:space="preserve"> with</w:t>
      </w:r>
      <w:r w:rsidR="00F50588">
        <w:rPr>
          <w:color w:val="000000" w:themeColor="text1"/>
          <w:lang w:eastAsia="zh-TW"/>
        </w:rPr>
        <w:t xml:space="preserve"> </w:t>
      </w:r>
      <w:r>
        <w:rPr>
          <w:color w:val="000000" w:themeColor="text1"/>
          <w:lang w:eastAsia="zh-TW"/>
        </w:rPr>
        <w:t xml:space="preserve">more than one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 xml:space="preserve"> as part of a Reconfiguration with sync procedure as described in [12, TS 38.331] and before applying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 xml:space="preserve">from the configured TCI states: </w:t>
      </w:r>
    </w:p>
    <w:p w14:paraId="4915A22E" w14:textId="77777777" w:rsidR="0045674B" w:rsidRPr="00E51918" w:rsidRDefault="0045674B" w:rsidP="0045674B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 xml:space="preserve">indicated TCI state, </w:t>
      </w:r>
      <w:r w:rsidRPr="00E51918">
        <w:rPr>
          <w:lang w:eastAsia="zh-TW"/>
        </w:rPr>
        <w:t>is the same as that for a PUSCH transmission scheduled by a RAR UL grant during random access procedure initiated by the Reconfiguration with sync procedure as described in [12, TS 38.331].</w:t>
      </w:r>
    </w:p>
    <w:p w14:paraId="48F8B696" w14:textId="00A76366" w:rsidR="001E41F3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53296CEE" w14:textId="7744D74D" w:rsidR="00197F95" w:rsidRPr="00197F95" w:rsidRDefault="00197F95" w:rsidP="007A73DA">
      <w:pPr>
        <w:spacing w:beforeLines="50" w:before="120" w:after="240"/>
        <w:jc w:val="center"/>
        <w:rPr>
          <w:color w:val="FF0000"/>
          <w:lang w:eastAsia="zh-CN"/>
        </w:rPr>
      </w:pPr>
    </w:p>
    <w:p w14:paraId="270493F1" w14:textId="77777777" w:rsidR="00197F95" w:rsidRPr="007A73DA" w:rsidRDefault="00197F95" w:rsidP="007A73DA">
      <w:pPr>
        <w:spacing w:beforeLines="50" w:before="120" w:after="240"/>
        <w:jc w:val="center"/>
        <w:rPr>
          <w:color w:val="FF0000"/>
          <w:lang w:eastAsia="zh-CN"/>
        </w:rPr>
      </w:pPr>
    </w:p>
    <w:sectPr w:rsidR="00197F95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39DF3" w14:textId="77777777" w:rsidR="00F22228" w:rsidRDefault="00F22228">
      <w:r>
        <w:separator/>
      </w:r>
    </w:p>
  </w:endnote>
  <w:endnote w:type="continuationSeparator" w:id="0">
    <w:p w14:paraId="77439315" w14:textId="77777777" w:rsidR="00F22228" w:rsidRDefault="00F2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C89AF" w14:textId="77777777" w:rsidR="00F22228" w:rsidRDefault="00F22228">
      <w:r>
        <w:separator/>
      </w:r>
    </w:p>
  </w:footnote>
  <w:footnote w:type="continuationSeparator" w:id="0">
    <w:p w14:paraId="156CDB50" w14:textId="77777777" w:rsidR="00F22228" w:rsidRDefault="00F22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08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27D8A"/>
    <w:rsid w:val="0005272C"/>
    <w:rsid w:val="000754E3"/>
    <w:rsid w:val="000A6394"/>
    <w:rsid w:val="000B7FED"/>
    <w:rsid w:val="000C038A"/>
    <w:rsid w:val="000C078E"/>
    <w:rsid w:val="000C6598"/>
    <w:rsid w:val="000D06B6"/>
    <w:rsid w:val="000F20F3"/>
    <w:rsid w:val="00143285"/>
    <w:rsid w:val="00145D43"/>
    <w:rsid w:val="001542FF"/>
    <w:rsid w:val="00192C46"/>
    <w:rsid w:val="00197F95"/>
    <w:rsid w:val="001A08B3"/>
    <w:rsid w:val="001A7B60"/>
    <w:rsid w:val="001B52F0"/>
    <w:rsid w:val="001B7A65"/>
    <w:rsid w:val="001D642B"/>
    <w:rsid w:val="001E41F3"/>
    <w:rsid w:val="002037F3"/>
    <w:rsid w:val="00224E3E"/>
    <w:rsid w:val="0026004D"/>
    <w:rsid w:val="002640DD"/>
    <w:rsid w:val="00275D12"/>
    <w:rsid w:val="00284FEB"/>
    <w:rsid w:val="002860C4"/>
    <w:rsid w:val="002B5741"/>
    <w:rsid w:val="002C032E"/>
    <w:rsid w:val="002E1739"/>
    <w:rsid w:val="002E1ABC"/>
    <w:rsid w:val="002F3304"/>
    <w:rsid w:val="002F5D1C"/>
    <w:rsid w:val="00302093"/>
    <w:rsid w:val="00305409"/>
    <w:rsid w:val="00346E17"/>
    <w:rsid w:val="003609EF"/>
    <w:rsid w:val="0036231A"/>
    <w:rsid w:val="00374DD4"/>
    <w:rsid w:val="0037591A"/>
    <w:rsid w:val="0039566B"/>
    <w:rsid w:val="003A16DB"/>
    <w:rsid w:val="003A2954"/>
    <w:rsid w:val="003E1A36"/>
    <w:rsid w:val="00407B4A"/>
    <w:rsid w:val="00410371"/>
    <w:rsid w:val="004242F1"/>
    <w:rsid w:val="00432AA2"/>
    <w:rsid w:val="00432EB5"/>
    <w:rsid w:val="0045674B"/>
    <w:rsid w:val="004B694D"/>
    <w:rsid w:val="004B75B7"/>
    <w:rsid w:val="004E7994"/>
    <w:rsid w:val="004F215D"/>
    <w:rsid w:val="0051580D"/>
    <w:rsid w:val="0054142E"/>
    <w:rsid w:val="00547111"/>
    <w:rsid w:val="005724AC"/>
    <w:rsid w:val="005851B9"/>
    <w:rsid w:val="00592D74"/>
    <w:rsid w:val="005C0A56"/>
    <w:rsid w:val="005C35B0"/>
    <w:rsid w:val="005E225C"/>
    <w:rsid w:val="005E2C44"/>
    <w:rsid w:val="005E7866"/>
    <w:rsid w:val="0060231B"/>
    <w:rsid w:val="0060301B"/>
    <w:rsid w:val="00621188"/>
    <w:rsid w:val="00623333"/>
    <w:rsid w:val="006257ED"/>
    <w:rsid w:val="006305F6"/>
    <w:rsid w:val="00637DBD"/>
    <w:rsid w:val="00651FA7"/>
    <w:rsid w:val="00663DE4"/>
    <w:rsid w:val="006704C9"/>
    <w:rsid w:val="006727DA"/>
    <w:rsid w:val="00695808"/>
    <w:rsid w:val="006B46FB"/>
    <w:rsid w:val="006E21FB"/>
    <w:rsid w:val="006E7558"/>
    <w:rsid w:val="007020EF"/>
    <w:rsid w:val="00705E16"/>
    <w:rsid w:val="00717347"/>
    <w:rsid w:val="007773CA"/>
    <w:rsid w:val="00784DF4"/>
    <w:rsid w:val="00792342"/>
    <w:rsid w:val="007926EF"/>
    <w:rsid w:val="007977A8"/>
    <w:rsid w:val="007A73DA"/>
    <w:rsid w:val="007B512A"/>
    <w:rsid w:val="007C2097"/>
    <w:rsid w:val="007C3093"/>
    <w:rsid w:val="007C3AC8"/>
    <w:rsid w:val="007C459A"/>
    <w:rsid w:val="007D1CAF"/>
    <w:rsid w:val="007D6A07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518DD"/>
    <w:rsid w:val="008626E7"/>
    <w:rsid w:val="00870EE7"/>
    <w:rsid w:val="00875A3C"/>
    <w:rsid w:val="0088324D"/>
    <w:rsid w:val="008856EE"/>
    <w:rsid w:val="008863B9"/>
    <w:rsid w:val="008A45A6"/>
    <w:rsid w:val="008A6DFB"/>
    <w:rsid w:val="008B3935"/>
    <w:rsid w:val="008C6E4B"/>
    <w:rsid w:val="008D7836"/>
    <w:rsid w:val="008F686C"/>
    <w:rsid w:val="00913504"/>
    <w:rsid w:val="009148DE"/>
    <w:rsid w:val="00930947"/>
    <w:rsid w:val="0093591E"/>
    <w:rsid w:val="00941E30"/>
    <w:rsid w:val="00965301"/>
    <w:rsid w:val="009749B6"/>
    <w:rsid w:val="009777D9"/>
    <w:rsid w:val="00985129"/>
    <w:rsid w:val="00991B88"/>
    <w:rsid w:val="00993D63"/>
    <w:rsid w:val="009A0852"/>
    <w:rsid w:val="009A5753"/>
    <w:rsid w:val="009A579D"/>
    <w:rsid w:val="009A7EFE"/>
    <w:rsid w:val="009E3297"/>
    <w:rsid w:val="009F734F"/>
    <w:rsid w:val="00A00939"/>
    <w:rsid w:val="00A20A07"/>
    <w:rsid w:val="00A246B6"/>
    <w:rsid w:val="00A42E24"/>
    <w:rsid w:val="00A47E70"/>
    <w:rsid w:val="00A50CF0"/>
    <w:rsid w:val="00A668A3"/>
    <w:rsid w:val="00A67B09"/>
    <w:rsid w:val="00A70435"/>
    <w:rsid w:val="00A7671C"/>
    <w:rsid w:val="00AA2CBC"/>
    <w:rsid w:val="00AC3974"/>
    <w:rsid w:val="00AC5820"/>
    <w:rsid w:val="00AD1CD8"/>
    <w:rsid w:val="00B01F51"/>
    <w:rsid w:val="00B039D6"/>
    <w:rsid w:val="00B077D6"/>
    <w:rsid w:val="00B258BB"/>
    <w:rsid w:val="00B62710"/>
    <w:rsid w:val="00B62AAA"/>
    <w:rsid w:val="00B67B97"/>
    <w:rsid w:val="00B83766"/>
    <w:rsid w:val="00B968C8"/>
    <w:rsid w:val="00BA2248"/>
    <w:rsid w:val="00BA3EC5"/>
    <w:rsid w:val="00BA51D9"/>
    <w:rsid w:val="00BB5DFC"/>
    <w:rsid w:val="00BD279D"/>
    <w:rsid w:val="00BD6BB8"/>
    <w:rsid w:val="00C0393D"/>
    <w:rsid w:val="00C13D3E"/>
    <w:rsid w:val="00C66BA2"/>
    <w:rsid w:val="00C91348"/>
    <w:rsid w:val="00C93B23"/>
    <w:rsid w:val="00C95985"/>
    <w:rsid w:val="00CC5026"/>
    <w:rsid w:val="00CC68D0"/>
    <w:rsid w:val="00CE75E2"/>
    <w:rsid w:val="00CE78B2"/>
    <w:rsid w:val="00D03F9A"/>
    <w:rsid w:val="00D06D51"/>
    <w:rsid w:val="00D141B0"/>
    <w:rsid w:val="00D24991"/>
    <w:rsid w:val="00D50255"/>
    <w:rsid w:val="00D5471E"/>
    <w:rsid w:val="00D66520"/>
    <w:rsid w:val="00D6742B"/>
    <w:rsid w:val="00D87537"/>
    <w:rsid w:val="00DE34CF"/>
    <w:rsid w:val="00E13F3D"/>
    <w:rsid w:val="00E25C9E"/>
    <w:rsid w:val="00E34898"/>
    <w:rsid w:val="00E427FD"/>
    <w:rsid w:val="00E80964"/>
    <w:rsid w:val="00E95C44"/>
    <w:rsid w:val="00EB09B7"/>
    <w:rsid w:val="00ED3F71"/>
    <w:rsid w:val="00EE7D7C"/>
    <w:rsid w:val="00F22228"/>
    <w:rsid w:val="00F25B05"/>
    <w:rsid w:val="00F25D98"/>
    <w:rsid w:val="00F300FB"/>
    <w:rsid w:val="00F31165"/>
    <w:rsid w:val="00F355FC"/>
    <w:rsid w:val="00F50588"/>
    <w:rsid w:val="00F54420"/>
    <w:rsid w:val="00F568D6"/>
    <w:rsid w:val="00F8107D"/>
    <w:rsid w:val="00FB23D7"/>
    <w:rsid w:val="00FB6386"/>
    <w:rsid w:val="00FC08B4"/>
    <w:rsid w:val="00FC13C5"/>
    <w:rsid w:val="00FD6517"/>
    <w:rsid w:val="00FE1B2B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7F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af1">
    <w:name w:val="Table Grid"/>
    <w:basedOn w:val="a1"/>
    <w:rsid w:val="006030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B62AAA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link w:val="B3"/>
    <w:qFormat/>
    <w:rsid w:val="00B62A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2023-04-04T01:20:00Z</dcterms:created>
  <dcterms:modified xsi:type="dcterms:W3CDTF">2023-04-04T09:06:00Z</dcterms:modified>
</cp:coreProperties>
</file>